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C7" w:rsidRPr="0001650A" w:rsidRDefault="00892DC7" w:rsidP="0001650A">
      <w:pPr>
        <w:jc w:val="center"/>
        <w:rPr>
          <w:rFonts w:ascii="Times New Roman" w:hAnsi="Times New Roman" w:cs="Times New Roman"/>
          <w:b/>
          <w:sz w:val="28"/>
          <w:szCs w:val="28"/>
        </w:rPr>
      </w:pPr>
      <w:r w:rsidRPr="0001650A">
        <w:rPr>
          <w:rFonts w:ascii="Times New Roman" w:hAnsi="Times New Roman" w:cs="Times New Roman"/>
          <w:b/>
          <w:sz w:val="28"/>
          <w:szCs w:val="28"/>
        </w:rPr>
        <w:t>Самоанализ урока по математике, который проведён в 6а классе по теме «Решение уравнений»</w:t>
      </w:r>
    </w:p>
    <w:p w:rsidR="00892DC7" w:rsidRPr="0001650A" w:rsidRDefault="00892DC7" w:rsidP="00892DC7">
      <w:pPr>
        <w:rPr>
          <w:rFonts w:ascii="Times New Roman" w:hAnsi="Times New Roman" w:cs="Times New Roman"/>
          <w:sz w:val="28"/>
          <w:szCs w:val="28"/>
        </w:rPr>
      </w:pP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ab/>
        <w:t>Урок проводился с использованием технологии</w:t>
      </w:r>
      <w:r w:rsidR="00024FD7">
        <w:rPr>
          <w:rFonts w:ascii="Times New Roman" w:hAnsi="Times New Roman" w:cs="Times New Roman"/>
          <w:sz w:val="28"/>
          <w:szCs w:val="28"/>
        </w:rPr>
        <w:t xml:space="preserve"> ТРИЗ</w:t>
      </w:r>
      <w:r w:rsidRPr="0001650A">
        <w:rPr>
          <w:rFonts w:ascii="Times New Roman" w:hAnsi="Times New Roman" w:cs="Times New Roman"/>
          <w:sz w:val="28"/>
          <w:szCs w:val="28"/>
        </w:rPr>
        <w:t xml:space="preserve"> уровневой дифференциации в личностно</w:t>
      </w:r>
      <w:r w:rsidR="00F02E3E">
        <w:rPr>
          <w:rFonts w:ascii="Times New Roman" w:hAnsi="Times New Roman" w:cs="Times New Roman"/>
          <w:sz w:val="28"/>
          <w:szCs w:val="28"/>
        </w:rPr>
        <w:t xml:space="preserve"> </w:t>
      </w:r>
      <w:r w:rsidRPr="0001650A">
        <w:rPr>
          <w:rFonts w:ascii="Times New Roman" w:hAnsi="Times New Roman" w:cs="Times New Roman"/>
          <w:sz w:val="28"/>
          <w:szCs w:val="28"/>
        </w:rPr>
        <w:t>ориентированной парадигме обучения.</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ab/>
        <w:t>Этот урок проводился в классе, где большая часть учеников имеют хорошие знания, умения и навыки, но есть и такие учащиеся, у которых познавательный интерес невысокий и есть группа учащихся, имеющих слабое здоровье, а потому часто пропускающих уроки и имеющих проблемы в знаниях по этой причине.</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ab/>
        <w:t>В классе есть учащиеся, в обучении которых преградой является языковой барьер. Такие учащиеся не могут чётко ответить на поставленный вопрос, порой отвечать стесняются, что приводит к низкой самооценке.</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ab/>
        <w:t>Такая интеллектуальная поляризация делает особенно актуальной проблему уровневой дифференциации.</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ab/>
        <w:t>Урок проводится в системе повторения раздела «Решение уравнений»</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ab/>
        <w:t>Тип урока – комбинированный, выстроенный в параметрах Л.О.О. Это урок совершенствования основных приёмов и методов решения линейных уравнений обусловлен тем, что это итоговый урок по данной теме.</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ab/>
        <w:t>Урок органично связан с предыдущим: в ходе урока закрепляется материал, изученный на предшествующих трёх занятиях с целью единого применения алгоритма решения линейных уравнений, который на предыдущих занятиях присутствовал в набросках. На данном уроке повторяются свойства, применяемые при решении линейных уравнений.</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ab/>
        <w:t>Исходя из темы урока и его типа, цели урока сформулированы так. Совершенствование основных приемов преобразования линейных уравнений и методов их решения, максимальное выявление затруднения учащихся для установки верного варианта решения на основе самоконтроля, самоанализа; проверка уровня усвоения учебного материала.</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ab/>
        <w:t xml:space="preserve">Образовательный аспект позволяет решить следующие задачи: отработать алгоритм решения линейных уравнений; активно стимулировать ученика к </w:t>
      </w:r>
      <w:proofErr w:type="spellStart"/>
      <w:r w:rsidRPr="0001650A">
        <w:rPr>
          <w:rFonts w:ascii="Times New Roman" w:hAnsi="Times New Roman" w:cs="Times New Roman"/>
          <w:sz w:val="28"/>
          <w:szCs w:val="28"/>
        </w:rPr>
        <w:t>самооценной</w:t>
      </w:r>
      <w:proofErr w:type="spellEnd"/>
      <w:r w:rsidRPr="0001650A">
        <w:rPr>
          <w:rFonts w:ascii="Times New Roman" w:hAnsi="Times New Roman" w:cs="Times New Roman"/>
          <w:sz w:val="28"/>
          <w:szCs w:val="28"/>
        </w:rPr>
        <w:t xml:space="preserve"> образовательной деятельности, что позволит обеспечить ему возможность самообразования, саморазвития, самовыражения в ходе овладения знаниями; а также отрабатывать умения </w:t>
      </w:r>
      <w:r w:rsidRPr="0001650A">
        <w:rPr>
          <w:rFonts w:ascii="Times New Roman" w:hAnsi="Times New Roman" w:cs="Times New Roman"/>
          <w:sz w:val="28"/>
          <w:szCs w:val="28"/>
        </w:rPr>
        <w:lastRenderedPageBreak/>
        <w:t>сравнивать, анализировать; продолжить воспитание в учащихся умение активно слушать; обучить методу самооценки запрограммированного способа оценивания – формирование положительной концепции личности учащихся.</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ab/>
        <w:t>Для решения поставленных задач выбрана следующая структура урока:</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I.</w:t>
      </w:r>
      <w:r w:rsidRPr="0001650A">
        <w:rPr>
          <w:rFonts w:ascii="Times New Roman" w:hAnsi="Times New Roman" w:cs="Times New Roman"/>
          <w:sz w:val="28"/>
          <w:szCs w:val="28"/>
        </w:rPr>
        <w:tab/>
        <w:t>Организационный момент, имеющий целью воспитания культуры поведения и учебного труда, настраивание учащихся на серьёзную работу, прошёл быстро, т.к. это стало привычным делом для них перед каждым уроком.</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II.</w:t>
      </w:r>
      <w:r w:rsidRPr="0001650A">
        <w:rPr>
          <w:rFonts w:ascii="Times New Roman" w:hAnsi="Times New Roman" w:cs="Times New Roman"/>
          <w:sz w:val="28"/>
          <w:szCs w:val="28"/>
        </w:rPr>
        <w:tab/>
        <w:t>Актуализация знаний.</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Актуализация знаний состояла в том, что учащимся предложены задания, способствующие усвоению темы урока и достижению целей урока.</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Задания были предложены следующие:</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1.</w:t>
      </w:r>
      <w:r w:rsidRPr="0001650A">
        <w:rPr>
          <w:rFonts w:ascii="Times New Roman" w:hAnsi="Times New Roman" w:cs="Times New Roman"/>
          <w:sz w:val="28"/>
          <w:szCs w:val="28"/>
        </w:rPr>
        <w:tab/>
        <w:t>Решить уравнения (используя свойства решения линейных неравенств, позволяющие заменять одно уравнение другим, более простым, не нарушающих свойства равносильности уравнений).</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2.</w:t>
      </w:r>
      <w:r w:rsidRPr="0001650A">
        <w:rPr>
          <w:rFonts w:ascii="Times New Roman" w:hAnsi="Times New Roman" w:cs="Times New Roman"/>
          <w:sz w:val="28"/>
          <w:szCs w:val="28"/>
        </w:rPr>
        <w:tab/>
        <w:t xml:space="preserve">Составить алгоритм решения линейного уравнения. </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 xml:space="preserve">На отдельном листе этот алгоритм затем получил каждый учащийся. </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Всё это способствовало развитию индивидуальности ученика, формированию способности к самопознанию.</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III.</w:t>
      </w:r>
      <w:r w:rsidRPr="0001650A">
        <w:rPr>
          <w:rFonts w:ascii="Times New Roman" w:hAnsi="Times New Roman" w:cs="Times New Roman"/>
          <w:sz w:val="28"/>
          <w:szCs w:val="28"/>
        </w:rPr>
        <w:tab/>
        <w:t>Задание «Найди ошибку».</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1.</w:t>
      </w:r>
      <w:r w:rsidRPr="0001650A">
        <w:rPr>
          <w:rFonts w:ascii="Times New Roman" w:hAnsi="Times New Roman" w:cs="Times New Roman"/>
          <w:sz w:val="28"/>
          <w:szCs w:val="28"/>
        </w:rPr>
        <w:tab/>
        <w:t>Учащимся предложены 3 уровня с решениями. В первом задании учащиеся устно обнаружили ошибку. Второе задание решали письменно, ошибку установили. А третье задание составлено таким образом, что содержало 2 ошибки, а ответ оказался верным, что вызвало удивление учащихся; ошибки тоже были установлены. Шёл поиск ошибок.</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2.</w:t>
      </w:r>
      <w:r w:rsidRPr="0001650A">
        <w:rPr>
          <w:rFonts w:ascii="Times New Roman" w:hAnsi="Times New Roman" w:cs="Times New Roman"/>
          <w:sz w:val="28"/>
          <w:szCs w:val="28"/>
        </w:rPr>
        <w:tab/>
        <w:t>Учащиеся выступают в роли учителя, что способствует развитию сотворчества между учителем и учеником. Учащиеся же берут на себя функцию эксперта, что способствует повышению самооценки ученика.</w:t>
      </w:r>
    </w:p>
    <w:p w:rsidR="00892DC7" w:rsidRPr="0001650A" w:rsidRDefault="00892DC7" w:rsidP="00892DC7">
      <w:pPr>
        <w:rPr>
          <w:rFonts w:ascii="Times New Roman" w:hAnsi="Times New Roman" w:cs="Times New Roman"/>
          <w:sz w:val="28"/>
          <w:szCs w:val="28"/>
        </w:rPr>
      </w:pP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lastRenderedPageBreak/>
        <w:t>IV.</w:t>
      </w:r>
      <w:r w:rsidRPr="0001650A">
        <w:rPr>
          <w:rFonts w:ascii="Times New Roman" w:hAnsi="Times New Roman" w:cs="Times New Roman"/>
          <w:sz w:val="28"/>
          <w:szCs w:val="28"/>
        </w:rPr>
        <w:tab/>
      </w:r>
      <w:proofErr w:type="gramStart"/>
      <w:r w:rsidRPr="0001650A">
        <w:rPr>
          <w:rFonts w:ascii="Times New Roman" w:hAnsi="Times New Roman" w:cs="Times New Roman"/>
          <w:sz w:val="28"/>
          <w:szCs w:val="28"/>
        </w:rPr>
        <w:t>На</w:t>
      </w:r>
      <w:proofErr w:type="gramEnd"/>
      <w:r w:rsidRPr="0001650A">
        <w:rPr>
          <w:rFonts w:ascii="Times New Roman" w:hAnsi="Times New Roman" w:cs="Times New Roman"/>
          <w:sz w:val="28"/>
          <w:szCs w:val="28"/>
        </w:rPr>
        <w:t xml:space="preserve"> следующем этапе урока учащиеся выполняли </w:t>
      </w:r>
      <w:proofErr w:type="spellStart"/>
      <w:r w:rsidRPr="0001650A">
        <w:rPr>
          <w:rFonts w:ascii="Times New Roman" w:hAnsi="Times New Roman" w:cs="Times New Roman"/>
          <w:sz w:val="28"/>
          <w:szCs w:val="28"/>
        </w:rPr>
        <w:t>разноуровневую</w:t>
      </w:r>
      <w:proofErr w:type="spellEnd"/>
      <w:r w:rsidRPr="0001650A">
        <w:rPr>
          <w:rFonts w:ascii="Times New Roman" w:hAnsi="Times New Roman" w:cs="Times New Roman"/>
          <w:sz w:val="28"/>
          <w:szCs w:val="28"/>
        </w:rPr>
        <w:t xml:space="preserve"> дифференцированную самостоятельную работу с выбором ответа.</w:t>
      </w:r>
      <w:r w:rsidR="00024FD7">
        <w:rPr>
          <w:rFonts w:ascii="Times New Roman" w:hAnsi="Times New Roman" w:cs="Times New Roman"/>
          <w:sz w:val="28"/>
          <w:szCs w:val="28"/>
        </w:rPr>
        <w:t xml:space="preserve"> «Проверь себя»</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 xml:space="preserve">Девиз: «Математику нельзя изучить, наблюдая, как это делает сосед!» </w:t>
      </w:r>
      <w:r w:rsidRPr="0001650A">
        <w:rPr>
          <w:rFonts w:ascii="Times New Roman" w:hAnsi="Times New Roman" w:cs="Times New Roman"/>
          <w:sz w:val="28"/>
          <w:szCs w:val="28"/>
        </w:rPr>
        <w:tab/>
      </w:r>
      <w:r w:rsidRPr="0001650A">
        <w:rPr>
          <w:rFonts w:ascii="Times New Roman" w:hAnsi="Times New Roman" w:cs="Times New Roman"/>
          <w:sz w:val="28"/>
          <w:szCs w:val="28"/>
        </w:rPr>
        <w:tab/>
      </w:r>
      <w:r w:rsidRPr="0001650A">
        <w:rPr>
          <w:rFonts w:ascii="Times New Roman" w:hAnsi="Times New Roman" w:cs="Times New Roman"/>
          <w:sz w:val="28"/>
          <w:szCs w:val="28"/>
        </w:rPr>
        <w:tab/>
      </w:r>
      <w:r w:rsidRPr="0001650A">
        <w:rPr>
          <w:rFonts w:ascii="Times New Roman" w:hAnsi="Times New Roman" w:cs="Times New Roman"/>
          <w:sz w:val="28"/>
          <w:szCs w:val="28"/>
        </w:rPr>
        <w:tab/>
      </w:r>
      <w:r w:rsidRPr="0001650A">
        <w:rPr>
          <w:rFonts w:ascii="Times New Roman" w:hAnsi="Times New Roman" w:cs="Times New Roman"/>
          <w:sz w:val="28"/>
          <w:szCs w:val="28"/>
        </w:rPr>
        <w:tab/>
      </w:r>
      <w:r w:rsidRPr="0001650A">
        <w:rPr>
          <w:rFonts w:ascii="Times New Roman" w:hAnsi="Times New Roman" w:cs="Times New Roman"/>
          <w:sz w:val="28"/>
          <w:szCs w:val="28"/>
        </w:rPr>
        <w:tab/>
      </w:r>
      <w:r w:rsidRPr="0001650A">
        <w:rPr>
          <w:rFonts w:ascii="Times New Roman" w:hAnsi="Times New Roman" w:cs="Times New Roman"/>
          <w:sz w:val="28"/>
          <w:szCs w:val="28"/>
        </w:rPr>
        <w:tab/>
      </w:r>
      <w:proofErr w:type="spellStart"/>
      <w:r w:rsidRPr="0001650A">
        <w:rPr>
          <w:rFonts w:ascii="Times New Roman" w:hAnsi="Times New Roman" w:cs="Times New Roman"/>
          <w:sz w:val="28"/>
          <w:szCs w:val="28"/>
        </w:rPr>
        <w:t>Нивен</w:t>
      </w:r>
      <w:proofErr w:type="spellEnd"/>
      <w:r w:rsidRPr="0001650A">
        <w:rPr>
          <w:rFonts w:ascii="Times New Roman" w:hAnsi="Times New Roman" w:cs="Times New Roman"/>
          <w:sz w:val="28"/>
          <w:szCs w:val="28"/>
        </w:rPr>
        <w:t xml:space="preserve"> А.</w:t>
      </w:r>
    </w:p>
    <w:p w:rsidR="00892DC7" w:rsidRPr="0001650A" w:rsidRDefault="00892DC7" w:rsidP="00892DC7">
      <w:pPr>
        <w:rPr>
          <w:rFonts w:ascii="Times New Roman" w:hAnsi="Times New Roman" w:cs="Times New Roman"/>
          <w:sz w:val="28"/>
          <w:szCs w:val="28"/>
        </w:rPr>
      </w:pP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Задания разного уровня записаны на бумаге различного цвета. На листе указана графа КОД. В эту графу и записывали код ответа.</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ab/>
        <w:t>После того, как у всех учащихся был прописан код в работе, на доске тоже был записан код. Тот, кто нашёл несоответствие с кодом, задал вопрос, учащиеся этой группы и других групп устно установили верный ответ.</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ab/>
        <w:t>За полное выполнение задания выставлялось 3 балла. С данным заданием справились хорошо, лишь 3 ученицы получили 2 балла.</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ab/>
        <w:t xml:space="preserve">Такая форма работы способствует повышению учебной мотивации в подготовке к экзаменам по математике, когда школьникам необходимо развертывание форм самоконтроля, самоанализа. итак, результат проверялся с помощью кода, который включает важнейшие </w:t>
      </w:r>
      <w:proofErr w:type="spellStart"/>
      <w:r w:rsidRPr="0001650A">
        <w:rPr>
          <w:rFonts w:ascii="Times New Roman" w:hAnsi="Times New Roman" w:cs="Times New Roman"/>
          <w:sz w:val="28"/>
          <w:szCs w:val="28"/>
        </w:rPr>
        <w:t>психофункциональные</w:t>
      </w:r>
      <w:proofErr w:type="spellEnd"/>
      <w:r w:rsidRPr="0001650A">
        <w:rPr>
          <w:rFonts w:ascii="Times New Roman" w:hAnsi="Times New Roman" w:cs="Times New Roman"/>
          <w:sz w:val="28"/>
          <w:szCs w:val="28"/>
        </w:rPr>
        <w:t xml:space="preserve"> операции: концентрация внимания, версификация (т.е. рассмотрение объекта изучения с разных сторон) и одновременный синтез нескольких вариантов. Ряд последовательных этих действий известен как метод исключения.</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V.</w:t>
      </w:r>
      <w:r w:rsidRPr="0001650A">
        <w:rPr>
          <w:rFonts w:ascii="Times New Roman" w:hAnsi="Times New Roman" w:cs="Times New Roman"/>
          <w:sz w:val="28"/>
          <w:szCs w:val="28"/>
        </w:rPr>
        <w:tab/>
        <w:t>Это этап совершенствования навыков решения более сложных линейных уравнений. Задания предложены всему классу, причём указано, что второе задание более сложное.</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За доской два ученика выполняли задания, а остальные в тетрадях. Затем осуществлялась проверка решения заданий учащихся, работавших за доской, таким образом учащиеся в своих тетрадях отмечали ход решения знаками «+» и «-» построчно. Если «+», то верно; если «-», то нашли ошибку. Учащиеся не были на уроке пассивными слушателями, они были нацелены на активное слушание ответов. Применялся метод фиксации допущенных ошибок.</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VI.</w:t>
      </w:r>
      <w:r w:rsidRPr="0001650A">
        <w:rPr>
          <w:rFonts w:ascii="Times New Roman" w:hAnsi="Times New Roman" w:cs="Times New Roman"/>
          <w:sz w:val="28"/>
          <w:szCs w:val="28"/>
        </w:rPr>
        <w:tab/>
      </w:r>
      <w:proofErr w:type="spellStart"/>
      <w:r w:rsidRPr="0001650A">
        <w:rPr>
          <w:rFonts w:ascii="Times New Roman" w:hAnsi="Times New Roman" w:cs="Times New Roman"/>
          <w:sz w:val="28"/>
          <w:szCs w:val="28"/>
        </w:rPr>
        <w:t>Физминутка</w:t>
      </w:r>
      <w:proofErr w:type="spellEnd"/>
      <w:r w:rsidRPr="0001650A">
        <w:rPr>
          <w:rFonts w:ascii="Times New Roman" w:hAnsi="Times New Roman" w:cs="Times New Roman"/>
          <w:sz w:val="28"/>
          <w:szCs w:val="28"/>
        </w:rPr>
        <w:t>.</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VII.</w:t>
      </w:r>
      <w:r w:rsidRPr="0001650A">
        <w:rPr>
          <w:rFonts w:ascii="Times New Roman" w:hAnsi="Times New Roman" w:cs="Times New Roman"/>
          <w:sz w:val="28"/>
          <w:szCs w:val="28"/>
        </w:rPr>
        <w:tab/>
        <w:t>Это этап контроля знаний учащихся.</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lastRenderedPageBreak/>
        <w:t>Девиз: «Внимательно следует помнить не формулы, а процессы мышления»</w:t>
      </w:r>
      <w:r w:rsidRPr="0001650A">
        <w:rPr>
          <w:rFonts w:ascii="Times New Roman" w:hAnsi="Times New Roman" w:cs="Times New Roman"/>
          <w:sz w:val="28"/>
          <w:szCs w:val="28"/>
        </w:rPr>
        <w:tab/>
      </w:r>
      <w:r w:rsidRPr="0001650A">
        <w:rPr>
          <w:rFonts w:ascii="Times New Roman" w:hAnsi="Times New Roman" w:cs="Times New Roman"/>
          <w:sz w:val="28"/>
          <w:szCs w:val="28"/>
        </w:rPr>
        <w:tab/>
      </w:r>
      <w:r w:rsidRPr="0001650A">
        <w:rPr>
          <w:rFonts w:ascii="Times New Roman" w:hAnsi="Times New Roman" w:cs="Times New Roman"/>
          <w:sz w:val="28"/>
          <w:szCs w:val="28"/>
        </w:rPr>
        <w:tab/>
      </w:r>
      <w:r w:rsidRPr="0001650A">
        <w:rPr>
          <w:rFonts w:ascii="Times New Roman" w:hAnsi="Times New Roman" w:cs="Times New Roman"/>
          <w:sz w:val="28"/>
          <w:szCs w:val="28"/>
        </w:rPr>
        <w:tab/>
      </w:r>
      <w:proofErr w:type="spellStart"/>
      <w:r w:rsidRPr="0001650A">
        <w:rPr>
          <w:rFonts w:ascii="Times New Roman" w:hAnsi="Times New Roman" w:cs="Times New Roman"/>
          <w:sz w:val="28"/>
          <w:szCs w:val="28"/>
        </w:rPr>
        <w:t>В.П.Ермаков</w:t>
      </w:r>
      <w:proofErr w:type="spellEnd"/>
      <w:r w:rsidRPr="0001650A">
        <w:rPr>
          <w:rFonts w:ascii="Times New Roman" w:hAnsi="Times New Roman" w:cs="Times New Roman"/>
          <w:sz w:val="28"/>
          <w:szCs w:val="28"/>
        </w:rPr>
        <w:t>.</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Первой и второй группе даны задачи и таблицы, способствующие быстрому составлению уравнений по условию задачи и тем самым решению задачи. Третьей группе необходимо самостоятельно разобраться в условии задачи, без таблицы, составить уравнение и решить его.</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ab/>
        <w:t>За каждую задачу 1 и 2 группам по 1 баллу, а третьей – 2 балла.</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ab/>
        <w:t xml:space="preserve">Выполнив работу, сдав её на проверку, учащиеся узнали верный ответ. Затем подвели итог по выполнению самостоятельных работ на уроке. Каждый ученик подсчитал количество заработанных баллов и предварительно поставил себе оценку, учтя условие выставления оценки: </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2 балла – 2</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3 балла – 3</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4 балла – 4</w:t>
      </w:r>
    </w:p>
    <w:p w:rsidR="00892DC7" w:rsidRPr="0001650A" w:rsidRDefault="00892DC7" w:rsidP="00C262A6">
      <w:pPr>
        <w:rPr>
          <w:rFonts w:ascii="Times New Roman" w:hAnsi="Times New Roman" w:cs="Times New Roman"/>
          <w:sz w:val="28"/>
          <w:szCs w:val="28"/>
        </w:rPr>
      </w:pPr>
      <w:r w:rsidRPr="0001650A">
        <w:rPr>
          <w:rFonts w:ascii="Times New Roman" w:hAnsi="Times New Roman" w:cs="Times New Roman"/>
          <w:sz w:val="28"/>
          <w:szCs w:val="28"/>
        </w:rPr>
        <w:t>5 баллов -5.</w:t>
      </w:r>
      <w:bookmarkStart w:id="0" w:name="_GoBack"/>
      <w:bookmarkEnd w:id="0"/>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ab/>
        <w:t>При выполнении этого задания включался механизм индивидуальной избирательности ученика к выбору варианта, стремление использовать свои знания самостоятельно, по собственной инициативе.</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VIII.</w:t>
      </w:r>
      <w:r w:rsidRPr="0001650A">
        <w:rPr>
          <w:rFonts w:ascii="Times New Roman" w:hAnsi="Times New Roman" w:cs="Times New Roman"/>
          <w:sz w:val="28"/>
          <w:szCs w:val="28"/>
        </w:rPr>
        <w:tab/>
        <w:t xml:space="preserve">Домашнее задание </w:t>
      </w:r>
      <w:proofErr w:type="spellStart"/>
      <w:r w:rsidRPr="0001650A">
        <w:rPr>
          <w:rFonts w:ascii="Times New Roman" w:hAnsi="Times New Roman" w:cs="Times New Roman"/>
          <w:sz w:val="28"/>
          <w:szCs w:val="28"/>
        </w:rPr>
        <w:t>разноуровневое</w:t>
      </w:r>
      <w:proofErr w:type="spellEnd"/>
      <w:r w:rsidRPr="0001650A">
        <w:rPr>
          <w:rFonts w:ascii="Times New Roman" w:hAnsi="Times New Roman" w:cs="Times New Roman"/>
          <w:sz w:val="28"/>
          <w:szCs w:val="28"/>
        </w:rPr>
        <w:t>, дифференцированное. Задания даны в три уровня. Учащиеся обладают реальным правом выбора домашнего задания.</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Задания прокомментированы учащимися, указаны основные приёмы преобразования линейных уравнений.</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ab/>
        <w:t>Учащимися подведён итог урока. Указано, что на уроке подробно рассмотрен материал, позволивший верно решать уравнения. Ценным, по их мнению, для них оказался алгоритм решения уравнений.</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ab/>
        <w:t>Итак, во время урока прослеживается логический переход от одного этапа к другому. После каждого этапа подвели итоги.</w:t>
      </w:r>
    </w:p>
    <w:p w:rsidR="00892DC7"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tab/>
        <w:t>На уроке поддерживалась хорошая психологическая атмосфера за счёт добрых отношений, взаимопонимания учеников и учителя. Ответы учащиеся старались давать полные, поддерживалась любая инициатива учащегося ответить.</w:t>
      </w:r>
    </w:p>
    <w:p w:rsidR="003F1CCC" w:rsidRPr="0001650A" w:rsidRDefault="00892DC7" w:rsidP="00892DC7">
      <w:pPr>
        <w:rPr>
          <w:rFonts w:ascii="Times New Roman" w:hAnsi="Times New Roman" w:cs="Times New Roman"/>
          <w:sz w:val="28"/>
          <w:szCs w:val="28"/>
        </w:rPr>
      </w:pPr>
      <w:r w:rsidRPr="0001650A">
        <w:rPr>
          <w:rFonts w:ascii="Times New Roman" w:hAnsi="Times New Roman" w:cs="Times New Roman"/>
          <w:sz w:val="28"/>
          <w:szCs w:val="28"/>
        </w:rPr>
        <w:lastRenderedPageBreak/>
        <w:tab/>
        <w:t>Задания составлены с целью развития индивидуальных познавательных способностей каждого ученика, которые обеспечивают мотивацию изучения темы, стремление использовать полученные знания самостоятельно, стремление использовать полученные знания самостоятельно, по собственной инициативе, что способствует обеспечению возможности самообразования, саморазвития, самовыражения. Считаю, что поставленные задачи удалось реализовать на уроке.</w:t>
      </w:r>
    </w:p>
    <w:sectPr w:rsidR="003F1CCC" w:rsidRPr="00016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C7"/>
    <w:rsid w:val="0001650A"/>
    <w:rsid w:val="00024FD7"/>
    <w:rsid w:val="003F1CCC"/>
    <w:rsid w:val="00892DC7"/>
    <w:rsid w:val="00C262A6"/>
    <w:rsid w:val="00F02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CC8E5-B78E-4AF8-A6E3-E97852F0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1125</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cp:lastModifiedBy>
  <cp:revision>6</cp:revision>
  <dcterms:created xsi:type="dcterms:W3CDTF">2014-04-30T08:34:00Z</dcterms:created>
  <dcterms:modified xsi:type="dcterms:W3CDTF">2023-09-29T08:00:00Z</dcterms:modified>
</cp:coreProperties>
</file>