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66"/>
        <w:tblW w:w="15735" w:type="dxa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2635"/>
        <w:gridCol w:w="992"/>
        <w:gridCol w:w="1560"/>
        <w:gridCol w:w="1368"/>
        <w:gridCol w:w="1134"/>
        <w:gridCol w:w="1134"/>
        <w:gridCol w:w="1417"/>
        <w:gridCol w:w="1418"/>
      </w:tblGrid>
      <w:tr w:rsidR="007D40D7" w:rsidTr="00195F2C">
        <w:trPr>
          <w:trHeight w:val="825"/>
        </w:trPr>
        <w:tc>
          <w:tcPr>
            <w:tcW w:w="534" w:type="dxa"/>
            <w:noWrap/>
            <w:vAlign w:val="bottom"/>
            <w:hideMark/>
          </w:tcPr>
          <w:p w:rsidR="007D40D7" w:rsidRDefault="007D40D7" w:rsidP="00195F2C"/>
        </w:tc>
        <w:tc>
          <w:tcPr>
            <w:tcW w:w="2693" w:type="dxa"/>
            <w:noWrap/>
            <w:vAlign w:val="bottom"/>
            <w:hideMark/>
          </w:tcPr>
          <w:p w:rsidR="007D40D7" w:rsidRDefault="007D40D7" w:rsidP="00195F2C"/>
        </w:tc>
        <w:tc>
          <w:tcPr>
            <w:tcW w:w="850" w:type="dxa"/>
            <w:noWrap/>
            <w:vAlign w:val="bottom"/>
            <w:hideMark/>
          </w:tcPr>
          <w:p w:rsidR="007D40D7" w:rsidRDefault="007D40D7" w:rsidP="00195F2C"/>
        </w:tc>
        <w:tc>
          <w:tcPr>
            <w:tcW w:w="2635" w:type="dxa"/>
            <w:noWrap/>
            <w:vAlign w:val="bottom"/>
            <w:hideMark/>
          </w:tcPr>
          <w:p w:rsidR="007D40D7" w:rsidRDefault="007D40D7" w:rsidP="00195F2C"/>
        </w:tc>
        <w:tc>
          <w:tcPr>
            <w:tcW w:w="992" w:type="dxa"/>
            <w:noWrap/>
            <w:vAlign w:val="bottom"/>
            <w:hideMark/>
          </w:tcPr>
          <w:p w:rsidR="007D40D7" w:rsidRDefault="007D40D7" w:rsidP="00195F2C"/>
        </w:tc>
        <w:tc>
          <w:tcPr>
            <w:tcW w:w="1560" w:type="dxa"/>
            <w:noWrap/>
            <w:vAlign w:val="bottom"/>
            <w:hideMark/>
          </w:tcPr>
          <w:p w:rsidR="007D40D7" w:rsidRDefault="007D40D7" w:rsidP="00195F2C"/>
        </w:tc>
        <w:tc>
          <w:tcPr>
            <w:tcW w:w="6471" w:type="dxa"/>
            <w:gridSpan w:val="5"/>
            <w:vAlign w:val="center"/>
          </w:tcPr>
          <w:p w:rsidR="007D40D7" w:rsidRDefault="007D40D7" w:rsidP="00195F2C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D40D7" w:rsidTr="00195F2C">
        <w:trPr>
          <w:trHeight w:val="300"/>
        </w:trPr>
        <w:tc>
          <w:tcPr>
            <w:tcW w:w="15735" w:type="dxa"/>
            <w:gridSpan w:val="11"/>
            <w:noWrap/>
            <w:vAlign w:val="center"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</w:p>
          <w:p w:rsidR="009E1EC6" w:rsidRDefault="007D40D7" w:rsidP="00195F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EC6">
              <w:rPr>
                <w:b/>
                <w:bCs/>
                <w:color w:val="000000"/>
                <w:sz w:val="28"/>
                <w:szCs w:val="28"/>
              </w:rPr>
              <w:t>Расписание занятий групп по предоставлению платных образовательных услуг</w:t>
            </w:r>
          </w:p>
          <w:p w:rsidR="007D40D7" w:rsidRPr="009E1EC6" w:rsidRDefault="007D40D7" w:rsidP="00195F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1EC6">
              <w:rPr>
                <w:b/>
                <w:bCs/>
                <w:color w:val="000000"/>
                <w:sz w:val="28"/>
                <w:szCs w:val="28"/>
              </w:rPr>
              <w:t xml:space="preserve"> на 2022-2023 учебный год</w:t>
            </w:r>
          </w:p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</w:p>
          <w:p w:rsidR="007D40D7" w:rsidRDefault="007D40D7" w:rsidP="00195F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9E1E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D40D7" w:rsidTr="00195F2C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курса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Понедельник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Суббота</w:t>
            </w:r>
          </w:p>
        </w:tc>
      </w:tr>
      <w:tr w:rsidR="007D40D7" w:rsidTr="00195F2C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Практикум по решению задач повышенной сложности </w:t>
            </w:r>
          </w:p>
          <w:p w:rsidR="007D40D7" w:rsidRDefault="009E1EC6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Рабцун Лидия Васильевна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14:00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D7" w:rsidRDefault="007D40D7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</w:tr>
      <w:tr w:rsidR="007D40D7" w:rsidTr="00195F2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7" w:rsidRDefault="007D40D7" w:rsidP="00195F2C">
            <w:pPr>
              <w:rPr>
                <w:b/>
                <w:bCs/>
                <w:color w:val="000000"/>
              </w:rPr>
            </w:pPr>
          </w:p>
        </w:tc>
      </w:tr>
      <w:tr w:rsidR="00BD62B5" w:rsidTr="00195F2C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Абсолютная величина числа или этот "коварный" модуль             </w:t>
            </w:r>
            <w:r w:rsidR="009E1EC6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Татчин Ульяна Вирославовна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D62B5" w:rsidTr="00195F2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Кадацкая Жанна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D62B5" w:rsidTr="00195F2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Саперова Ольга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62B5" w:rsidTr="00195F2C">
        <w:trPr>
          <w:trHeight w:val="6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 русской речи       </w:t>
            </w:r>
          </w:p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Лысцова Людмила Сергеевна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14:00</w:t>
            </w:r>
          </w:p>
        </w:tc>
      </w:tr>
      <w:tr w:rsidR="00BD62B5" w:rsidTr="00195F2C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Саррова Вера Николаевна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highlight w:val="yellow"/>
              </w:rPr>
            </w:pPr>
            <w:r w:rsidRPr="00444A98">
              <w:rPr>
                <w:b/>
                <w:bCs/>
              </w:rPr>
              <w:t>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14:00</w:t>
            </w:r>
          </w:p>
        </w:tc>
      </w:tr>
      <w:tr w:rsidR="00BD62B5" w:rsidTr="00195F2C">
        <w:trPr>
          <w:trHeight w:val="6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rPr>
                <w:b/>
                <w:bCs/>
                <w:color w:val="000000"/>
              </w:rPr>
            </w:pPr>
          </w:p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 русской речи       </w:t>
            </w:r>
          </w:p>
          <w:p w:rsidR="00BD62B5" w:rsidRDefault="00BD62B5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Ускова Мария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62B5" w:rsidTr="00195F2C">
        <w:trPr>
          <w:trHeight w:val="7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rPr>
                <w:b/>
                <w:bCs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Валишина Эльза Фуатовна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403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62B5" w:rsidTr="00195F2C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генетических задач повышенной сложности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Петренко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62B5" w:rsidTr="00195F2C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Основы биотехнологии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Петренко Елена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5" w:rsidRDefault="00BD62B5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5F2C" w:rsidTr="00195F2C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Практикум по решению задач по физики повышенной сложности </w:t>
            </w: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Агалец Светлана Генриховна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5F2C" w:rsidTr="00195F2C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5F2C" w:rsidTr="00195F2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Английский в фокусе «Starter»</w:t>
            </w: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(1 группа)</w:t>
            </w: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Хахалева </w:t>
            </w: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Елена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195F2C" w:rsidTr="00195F2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Михонина Юлия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5F2C" w:rsidTr="00195F2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Курбанов Ильес Иномович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5F2C" w:rsidTr="00195F2C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Веселый английский </w:t>
            </w: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Лахтина Екатерина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5F2C" w:rsidTr="00195F2C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Курбанов Ильес Иномович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5F2C" w:rsidTr="00195F2C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Занимательная 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Терещенко Марина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5F2C" w:rsidTr="00195F2C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Коннова Евгения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5F2C" w:rsidTr="00195F2C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Занимательный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Корнилова Катерина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5F2C" w:rsidTr="00195F2C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Дошколенок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Шапаренко Дарья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2C" w:rsidRDefault="00195F2C" w:rsidP="00195F2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D40D7" w:rsidRDefault="007D40D7" w:rsidP="007D40D7">
      <w:pPr>
        <w:jc w:val="both"/>
        <w:rPr>
          <w:sz w:val="28"/>
          <w:szCs w:val="28"/>
        </w:rPr>
      </w:pPr>
    </w:p>
    <w:p w:rsidR="007D40D7" w:rsidRDefault="007D40D7" w:rsidP="007D40D7">
      <w:pPr>
        <w:jc w:val="both"/>
        <w:rPr>
          <w:sz w:val="28"/>
          <w:szCs w:val="28"/>
        </w:rPr>
      </w:pPr>
    </w:p>
    <w:p w:rsidR="007D40D7" w:rsidRDefault="007D40D7" w:rsidP="007D40D7">
      <w:pPr>
        <w:jc w:val="both"/>
        <w:rPr>
          <w:sz w:val="22"/>
          <w:szCs w:val="22"/>
        </w:rPr>
      </w:pPr>
    </w:p>
    <w:p w:rsidR="0069365F" w:rsidRDefault="0069365F"/>
    <w:sectPr w:rsidR="0069365F" w:rsidSect="00195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82"/>
    <w:rsid w:val="00195F2C"/>
    <w:rsid w:val="001A6CD0"/>
    <w:rsid w:val="00444A98"/>
    <w:rsid w:val="005712F3"/>
    <w:rsid w:val="00650759"/>
    <w:rsid w:val="0069365F"/>
    <w:rsid w:val="00770182"/>
    <w:rsid w:val="007A0B9F"/>
    <w:rsid w:val="007D40D7"/>
    <w:rsid w:val="009E1EC6"/>
    <w:rsid w:val="00B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2DDEA-9490-478F-AB29-36DBFE5D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2022-10-18T09:11:00Z</cp:lastPrinted>
  <dcterms:created xsi:type="dcterms:W3CDTF">2022-10-03T10:10:00Z</dcterms:created>
  <dcterms:modified xsi:type="dcterms:W3CDTF">2022-12-14T08:40:00Z</dcterms:modified>
</cp:coreProperties>
</file>